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34E" w:rsidRPr="009D4201" w:rsidRDefault="00D43FD6" w:rsidP="00D43FD6">
      <w:pPr>
        <w:ind w:left="9498"/>
        <w:rPr>
          <w:lang w:val="ru-RU"/>
        </w:rPr>
      </w:pPr>
      <w:r w:rsidRPr="003F1E81">
        <w:rPr>
          <w:sz w:val="22"/>
          <w:szCs w:val="22"/>
          <w:lang w:val="ru-RU"/>
        </w:rPr>
        <w:t xml:space="preserve">Приложение к Извещению о проведении аукциона на право на заключения договора на установку и эксплуатацию рекламной конструкции </w:t>
      </w:r>
    </w:p>
    <w:tbl>
      <w:tblPr>
        <w:tblW w:w="1553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2771"/>
        <w:gridCol w:w="855"/>
        <w:gridCol w:w="1838"/>
        <w:gridCol w:w="3119"/>
        <w:gridCol w:w="660"/>
        <w:gridCol w:w="1183"/>
        <w:gridCol w:w="1020"/>
        <w:gridCol w:w="870"/>
        <w:gridCol w:w="889"/>
        <w:gridCol w:w="909"/>
        <w:gridCol w:w="788"/>
      </w:tblGrid>
      <w:tr w:rsidR="00AE6BEC" w:rsidRPr="002E5D2A" w:rsidTr="00E52007">
        <w:trPr>
          <w:jc w:val="center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6BEC" w:rsidRPr="008F5F4A" w:rsidRDefault="00AE6BEC" w:rsidP="00AE6BE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F5F4A">
              <w:rPr>
                <w:rFonts w:eastAsia="Calibri" w:cs="Times New Roman"/>
                <w:sz w:val="20"/>
                <w:szCs w:val="20"/>
                <w:lang w:val="ru-RU"/>
              </w:rPr>
              <w:t>№ лота</w:t>
            </w:r>
          </w:p>
        </w:tc>
        <w:tc>
          <w:tcPr>
            <w:tcW w:w="2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6BEC" w:rsidRPr="008F5F4A" w:rsidRDefault="00AE6BEC" w:rsidP="00AE6BE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F5F4A">
              <w:rPr>
                <w:rFonts w:eastAsia="Calibri" w:cs="Times New Roman"/>
                <w:sz w:val="20"/>
                <w:szCs w:val="20"/>
                <w:lang w:val="ru-RU"/>
              </w:rPr>
              <w:t>Адрес расположения</w:t>
            </w:r>
          </w:p>
        </w:tc>
        <w:tc>
          <w:tcPr>
            <w:tcW w:w="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6BEC" w:rsidRPr="008F5F4A" w:rsidRDefault="00AE6BEC" w:rsidP="00AE6BE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F5F4A">
              <w:rPr>
                <w:rFonts w:eastAsia="Calibri" w:cs="Times New Roman"/>
                <w:sz w:val="20"/>
                <w:szCs w:val="20"/>
                <w:lang w:val="ru-RU"/>
              </w:rPr>
              <w:t>Номер в Схеме</w:t>
            </w:r>
          </w:p>
        </w:tc>
        <w:tc>
          <w:tcPr>
            <w:tcW w:w="18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6BEC" w:rsidRPr="008F5F4A" w:rsidRDefault="00AE6BEC" w:rsidP="00AE6BE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F5F4A">
              <w:rPr>
                <w:rFonts w:eastAsia="Calibri" w:cs="Times New Roman"/>
                <w:sz w:val="20"/>
                <w:szCs w:val="20"/>
                <w:lang w:val="ru-RU"/>
              </w:rPr>
              <w:t>Вид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6BEC" w:rsidRPr="008F5F4A" w:rsidRDefault="00AE6BEC" w:rsidP="00AE6BE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F5F4A">
              <w:rPr>
                <w:rFonts w:eastAsia="Calibri" w:cs="Times New Roman"/>
                <w:sz w:val="20"/>
                <w:szCs w:val="20"/>
                <w:lang w:val="ru-RU"/>
              </w:rPr>
              <w:t>Тип</w:t>
            </w:r>
          </w:p>
        </w:tc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6BEC" w:rsidRPr="008F5F4A" w:rsidRDefault="00AE6BEC" w:rsidP="00AE6BE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F5F4A">
              <w:rPr>
                <w:rFonts w:eastAsia="Calibri" w:cs="Times New Roman"/>
                <w:sz w:val="20"/>
                <w:szCs w:val="20"/>
                <w:lang w:val="ru-RU"/>
              </w:rPr>
              <w:t>Количество сторон</w:t>
            </w:r>
          </w:p>
        </w:tc>
        <w:tc>
          <w:tcPr>
            <w:tcW w:w="11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6BEC" w:rsidRPr="008F5F4A" w:rsidRDefault="00BF1E25" w:rsidP="00BF1E25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Общая площадь инф-го</w:t>
            </w:r>
            <w:r w:rsidR="00AE6BEC" w:rsidRPr="008F5F4A">
              <w:rPr>
                <w:rFonts w:eastAsia="Calibri" w:cs="Times New Roman"/>
                <w:sz w:val="20"/>
                <w:szCs w:val="20"/>
                <w:lang w:val="ru-RU"/>
              </w:rPr>
              <w:t xml:space="preserve"> поля (кв.м.)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6BEC" w:rsidRPr="008F5F4A" w:rsidRDefault="00AE6BEC" w:rsidP="00AE6BE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F5F4A">
              <w:rPr>
                <w:rFonts w:eastAsia="Calibri" w:cs="Times New Roman"/>
                <w:sz w:val="20"/>
                <w:szCs w:val="20"/>
                <w:lang w:val="ru-RU"/>
              </w:rPr>
              <w:t>Годовой размер платы</w:t>
            </w:r>
          </w:p>
          <w:p w:rsidR="00AE6BEC" w:rsidRPr="008F5F4A" w:rsidRDefault="00AE6BEC" w:rsidP="00AE6BE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F5F4A">
              <w:rPr>
                <w:rFonts w:eastAsia="Calibri" w:cs="Times New Roman"/>
                <w:sz w:val="20"/>
                <w:szCs w:val="20"/>
                <w:lang w:val="ru-RU"/>
              </w:rPr>
              <w:t>(руб.)</w:t>
            </w:r>
          </w:p>
        </w:tc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6BEC" w:rsidRPr="008F5F4A" w:rsidRDefault="00AE6BEC" w:rsidP="00AE6BE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Начальная</w:t>
            </w:r>
            <w:r w:rsidRPr="008F5F4A">
              <w:rPr>
                <w:rFonts w:eastAsia="Calibri" w:cs="Times New Roman"/>
                <w:sz w:val="20"/>
                <w:szCs w:val="20"/>
                <w:lang w:val="ru-RU"/>
              </w:rPr>
              <w:t xml:space="preserve"> цена лота</w:t>
            </w:r>
          </w:p>
          <w:p w:rsidR="00AE6BEC" w:rsidRPr="008F5F4A" w:rsidRDefault="00AE6BEC" w:rsidP="00AE6BE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F5F4A">
              <w:rPr>
                <w:rFonts w:eastAsia="Calibri" w:cs="Times New Roman"/>
                <w:sz w:val="20"/>
                <w:szCs w:val="20"/>
                <w:lang w:val="ru-RU"/>
              </w:rPr>
              <w:t>(руб.)</w:t>
            </w:r>
          </w:p>
        </w:tc>
        <w:tc>
          <w:tcPr>
            <w:tcW w:w="88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AE6BEC" w:rsidRPr="008F5F4A" w:rsidRDefault="00AE6BEC" w:rsidP="008D7C1A">
            <w:pPr>
              <w:pStyle w:val="a3"/>
              <w:snapToGrid w:val="0"/>
              <w:ind w:left="-102" w:right="-111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F5F4A">
              <w:rPr>
                <w:rFonts w:eastAsia="Calibri" w:cs="Times New Roman"/>
                <w:sz w:val="20"/>
                <w:szCs w:val="20"/>
                <w:lang w:val="ru-RU"/>
              </w:rPr>
              <w:t>Шаг аукциона 5% (руб)</w:t>
            </w:r>
          </w:p>
        </w:tc>
        <w:tc>
          <w:tcPr>
            <w:tcW w:w="9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AE6BEC" w:rsidRPr="008F5F4A" w:rsidRDefault="00AE6BEC" w:rsidP="00AE6BE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Размер задатка</w:t>
            </w:r>
            <w:r w:rsidR="003F1E81">
              <w:rPr>
                <w:rFonts w:eastAsia="Calibri" w:cs="Times New Roman"/>
                <w:sz w:val="20"/>
                <w:szCs w:val="20"/>
                <w:lang w:val="ru-RU"/>
              </w:rPr>
              <w:t xml:space="preserve"> 30% (руб.)</w:t>
            </w:r>
          </w:p>
        </w:tc>
        <w:tc>
          <w:tcPr>
            <w:tcW w:w="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BEC" w:rsidRPr="008F5F4A" w:rsidRDefault="00AE6BEC" w:rsidP="00BF1E25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F5F4A">
              <w:rPr>
                <w:rFonts w:eastAsia="Calibri" w:cs="Times New Roman"/>
                <w:sz w:val="20"/>
                <w:szCs w:val="20"/>
                <w:lang w:val="ru-RU"/>
              </w:rPr>
              <w:t>Срок заключ</w:t>
            </w:r>
            <w:r w:rsidR="00BF1E25">
              <w:rPr>
                <w:rFonts w:eastAsia="Calibri" w:cs="Times New Roman"/>
                <w:sz w:val="20"/>
                <w:szCs w:val="20"/>
                <w:lang w:val="ru-RU"/>
              </w:rPr>
              <w:t>.</w:t>
            </w:r>
            <w:r w:rsidRPr="008F5F4A">
              <w:rPr>
                <w:rFonts w:eastAsia="Calibri" w:cs="Times New Roman"/>
                <w:sz w:val="20"/>
                <w:szCs w:val="20"/>
                <w:lang w:val="ru-RU"/>
              </w:rPr>
              <w:t xml:space="preserve"> договора (год)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widowControl/>
              <w:suppressAutoHyphens w:val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ru-RU" w:bidi="ar-SA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40)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116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widowControl/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val="ru-RU" w:bidi="ar-SA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widowControl/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trHeight w:val="69"/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40)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117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trHeight w:val="46"/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40)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118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40)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119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9 Мая (в районе дома № 86)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120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8132,56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16265,12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813,3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4879,5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9 Мая (в районе дома № 86)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№121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8132,56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  <w:lang w:val="ru-RU"/>
              </w:rPr>
              <w:t xml:space="preserve">г. Евпатория, ул. 9 Мая - пр. </w:t>
            </w:r>
            <w:r w:rsidRPr="00C10F0C">
              <w:rPr>
                <w:sz w:val="20"/>
                <w:szCs w:val="20"/>
              </w:rPr>
              <w:t>Победы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122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8132,56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16265,12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813,3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4879,5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  <w:lang w:val="ru-RU"/>
              </w:rPr>
              <w:t xml:space="preserve">г. Евпатория, ул. 9 Мая - пр. </w:t>
            </w:r>
            <w:r w:rsidRPr="00C10F0C">
              <w:rPr>
                <w:sz w:val="20"/>
                <w:szCs w:val="20"/>
              </w:rPr>
              <w:t>Победы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123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8132,56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59Е)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124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 w:type="page"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59Е)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125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59Е)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126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59Е)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127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34А)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128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34А)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129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транспорта2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34А)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34А)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131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47В)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132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47В)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133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25)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134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25)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135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 w:type="page"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lastRenderedPageBreak/>
              <w:t>11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12В)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136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trHeight w:val="1018"/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Победы (в районе дома № 12В)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137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дома № 42/19)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138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дома № 42/19)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139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дома № 32)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140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дома № 32)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141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стадиона "Авангард")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142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стадиона "Авангард")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143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сквера памяти героев Чернобыля)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144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сквера памяти героев Чернобыля)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145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сквера памяти героев Чернобыля)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146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 w:type="page"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сквера памяти героев Чернобыля)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147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кинотатра "Ракета")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148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кинотатра "Ракета")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149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кинотатра "Ракета")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150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кинотатра "Ракета")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151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Гоголя (в районе кинотатра "Ракета")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152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Гоголя (в районе кинотатра "Ракета")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153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Гоголя (в районе городского театра)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154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Гоголя (в районе городского театра)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155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дома № 66)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156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пр. Ленина (в районе дома № 66)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157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 w:type="page"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lastRenderedPageBreak/>
              <w:t>22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widowControl/>
              <w:suppressAutoHyphens w:val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ru-RU" w:bidi="ar-SA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ул.Фрунзе - ул. Кирова (в районе дома № 34А)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159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ул.Фрунзе - ул. Кирова (в районе дома № 34А)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160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Революции (в районе сквера Коммунаров)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161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Революции (в районе сквера Коммунаров)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162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Революции (напротив сквера Коммунаров)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163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Революции (напротив сквера Коммунаров)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164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Революции (в районе парка Караева)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165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Революции (в районе парка Караева)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166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26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Революции (напротив Собора Николая Чудотворца)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167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Революции (напротив Собора Николая Чудотворца)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168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27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Дм. Ульянова (в районе дома № 52А)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169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 xml:space="preserve">г. Евпатория, ул. Дм. Ульянова </w:t>
            </w:r>
            <w:r w:rsidRPr="00C10F0C">
              <w:rPr>
                <w:sz w:val="20"/>
                <w:szCs w:val="20"/>
                <w:lang w:val="ru-RU"/>
              </w:rPr>
              <w:lastRenderedPageBreak/>
              <w:t>(в районе дома № 52А)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lastRenderedPageBreak/>
              <w:t>№ 170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</w:r>
            <w:r w:rsidRPr="006C61C1">
              <w:rPr>
                <w:sz w:val="20"/>
                <w:szCs w:val="20"/>
                <w:lang w:val="ru-RU"/>
              </w:rPr>
              <w:lastRenderedPageBreak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lastRenderedPageBreak/>
              <w:t xml:space="preserve">объект наружной рекламы и </w:t>
            </w:r>
            <w:r w:rsidRPr="00C10F0C">
              <w:rPr>
                <w:sz w:val="20"/>
                <w:szCs w:val="20"/>
                <w:lang w:val="ru-RU"/>
              </w:rPr>
              <w:lastRenderedPageBreak/>
              <w:t>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lastRenderedPageBreak/>
              <w:t>28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Дм. Ульянова (в районе дома № 52А)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171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Дм. Ульянова (в районе дома № 52А)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172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Дм. Ульянова (в районе дома № 3)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173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Дм. Ульянова (в районе дома № 3)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174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Дм. Ульянова (в районе дома № 24А)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175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Дм. Ульянова (в районе дома № 24А)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176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31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Дм. Ульянова (в районе дома № 1В)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177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Дм. Ульянова (в районе дома № 1В)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178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32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Фрунзе (остановка трамвая)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179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Фрунзе (остановка трамвая)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180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 xml:space="preserve">г. Евпатория, ул. Интернациональная (в районе </w:t>
            </w:r>
            <w:r w:rsidRPr="00C10F0C">
              <w:rPr>
                <w:sz w:val="20"/>
                <w:szCs w:val="20"/>
                <w:lang w:val="ru-RU"/>
              </w:rPr>
              <w:lastRenderedPageBreak/>
              <w:t>здания Автовокзала)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lastRenderedPageBreak/>
              <w:t>№ 181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</w:t>
            </w:r>
            <w:r w:rsidRPr="006C61C1">
              <w:rPr>
                <w:sz w:val="20"/>
                <w:szCs w:val="20"/>
                <w:lang w:val="ru-RU"/>
              </w:rPr>
              <w:lastRenderedPageBreak/>
              <w:t>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lastRenderedPageBreak/>
              <w:t xml:space="preserve">объект наружной рекламы и информации на остановочных </w:t>
            </w:r>
            <w:r w:rsidRPr="00C10F0C">
              <w:rPr>
                <w:sz w:val="20"/>
                <w:szCs w:val="20"/>
                <w:lang w:val="ru-RU"/>
              </w:rPr>
              <w:lastRenderedPageBreak/>
              <w:t>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Интернациональная (в районе здания Автовокзала)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182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Интернациональная (в районе дома № 101)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183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Интернациональная (в районе дома № 101)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184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Интернациональная (в районе дома № 88)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185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Интернациональная (в районе дома № 88)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186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Интернациональная (в районе дома № 88)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187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Интернациональная (в районе дома № 88)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188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Интернациональная (в районе дома № 63А)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189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7E52A7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Интернациональная (в районе дома № 63А)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190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t>38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Фрунзе (в районе дома № 23А)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191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Фрунзе (в районе дома № 23А)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192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10F0C">
              <w:rPr>
                <w:rFonts w:eastAsia="Calibri" w:cs="Times New Roman"/>
                <w:sz w:val="20"/>
                <w:szCs w:val="20"/>
                <w:lang w:val="ru-RU"/>
              </w:rPr>
              <w:lastRenderedPageBreak/>
              <w:t>39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Фрунзе (в районе дома № 24Д)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193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24397,68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1219,9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7319,3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10F0C" w:rsidRPr="009728E8" w:rsidTr="00C10F0C">
        <w:trPr>
          <w:jc w:val="center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0C" w:rsidRPr="00C10F0C" w:rsidRDefault="00C10F0C" w:rsidP="00C10F0C">
            <w:pPr>
              <w:pStyle w:val="a3"/>
              <w:snapToGrid w:val="0"/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г. Евпатория, ул. Фрунзе (в районе дома № 24Д)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№ 194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6C61C1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6C61C1">
              <w:rPr>
                <w:sz w:val="20"/>
                <w:szCs w:val="20"/>
                <w:lang w:val="ru-RU"/>
              </w:rPr>
              <w:t>отдельно</w:t>
            </w:r>
            <w:r w:rsidRPr="006C61C1">
              <w:rPr>
                <w:sz w:val="20"/>
                <w:szCs w:val="20"/>
                <w:lang w:val="ru-RU"/>
              </w:rPr>
              <w:br/>
              <w:t xml:space="preserve"> стоящая рекламная конструкция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  <w:lang w:val="ru-RU"/>
              </w:rPr>
            </w:pPr>
            <w:r w:rsidRPr="00C10F0C">
              <w:rPr>
                <w:sz w:val="20"/>
                <w:szCs w:val="20"/>
                <w:lang w:val="ru-RU"/>
              </w:rPr>
              <w:t>объект наружной рекламы и информации на остановочных павильонах наземного транспорта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4,32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sz w:val="20"/>
                <w:szCs w:val="20"/>
              </w:rPr>
            </w:pPr>
            <w:r w:rsidRPr="00C10F0C">
              <w:rPr>
                <w:sz w:val="20"/>
                <w:szCs w:val="20"/>
              </w:rPr>
              <w:t>12198,84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F0C" w:rsidRPr="00C10F0C" w:rsidRDefault="00C10F0C" w:rsidP="00C10F0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C10F0C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</w:tbl>
    <w:p w:rsidR="009829A1" w:rsidRPr="00FC55B1" w:rsidRDefault="009829A1">
      <w:pPr>
        <w:rPr>
          <w:lang w:val="ru-RU"/>
        </w:rPr>
      </w:pPr>
      <w:bookmarkStart w:id="0" w:name="_GoBack"/>
      <w:bookmarkEnd w:id="0"/>
    </w:p>
    <w:sectPr w:rsidR="009829A1" w:rsidRPr="00FC55B1" w:rsidSect="000B4595">
      <w:footnotePr>
        <w:pos w:val="beneathText"/>
      </w:footnotePr>
      <w:pgSz w:w="16837" w:h="11905" w:orient="landscape" w:code="9"/>
      <w:pgMar w:top="1560" w:right="1134" w:bottom="113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25C"/>
    <w:rsid w:val="00005157"/>
    <w:rsid w:val="00005DCD"/>
    <w:rsid w:val="00041777"/>
    <w:rsid w:val="000740FE"/>
    <w:rsid w:val="000741CC"/>
    <w:rsid w:val="000B4595"/>
    <w:rsid w:val="000E5476"/>
    <w:rsid w:val="001034DD"/>
    <w:rsid w:val="00150AC1"/>
    <w:rsid w:val="00210FD4"/>
    <w:rsid w:val="002323FA"/>
    <w:rsid w:val="00295C08"/>
    <w:rsid w:val="00295C3F"/>
    <w:rsid w:val="002E5D2A"/>
    <w:rsid w:val="00317A49"/>
    <w:rsid w:val="00334FA3"/>
    <w:rsid w:val="00365F7C"/>
    <w:rsid w:val="003961BE"/>
    <w:rsid w:val="003C52AB"/>
    <w:rsid w:val="003F1E81"/>
    <w:rsid w:val="00415FB1"/>
    <w:rsid w:val="00432016"/>
    <w:rsid w:val="00435924"/>
    <w:rsid w:val="00442C35"/>
    <w:rsid w:val="004463B4"/>
    <w:rsid w:val="00456483"/>
    <w:rsid w:val="00493080"/>
    <w:rsid w:val="004A081F"/>
    <w:rsid w:val="004C7F09"/>
    <w:rsid w:val="004D43A3"/>
    <w:rsid w:val="00545798"/>
    <w:rsid w:val="005632B8"/>
    <w:rsid w:val="005965C9"/>
    <w:rsid w:val="005A1BC9"/>
    <w:rsid w:val="005A292C"/>
    <w:rsid w:val="005D48B9"/>
    <w:rsid w:val="005F0822"/>
    <w:rsid w:val="00614B81"/>
    <w:rsid w:val="00626EA3"/>
    <w:rsid w:val="00633069"/>
    <w:rsid w:val="00674283"/>
    <w:rsid w:val="006C61C1"/>
    <w:rsid w:val="006F026C"/>
    <w:rsid w:val="006F3F88"/>
    <w:rsid w:val="00703353"/>
    <w:rsid w:val="00704B51"/>
    <w:rsid w:val="00737793"/>
    <w:rsid w:val="0074652A"/>
    <w:rsid w:val="00793374"/>
    <w:rsid w:val="007E52A7"/>
    <w:rsid w:val="007F1E79"/>
    <w:rsid w:val="00831C5B"/>
    <w:rsid w:val="008324BD"/>
    <w:rsid w:val="00833465"/>
    <w:rsid w:val="00850436"/>
    <w:rsid w:val="0086025C"/>
    <w:rsid w:val="00862CF2"/>
    <w:rsid w:val="008717F0"/>
    <w:rsid w:val="00894DFE"/>
    <w:rsid w:val="008B4781"/>
    <w:rsid w:val="008B58CD"/>
    <w:rsid w:val="008C2C65"/>
    <w:rsid w:val="008D7C1A"/>
    <w:rsid w:val="008F5F4A"/>
    <w:rsid w:val="009728E8"/>
    <w:rsid w:val="009829A1"/>
    <w:rsid w:val="009C3F19"/>
    <w:rsid w:val="009E4E12"/>
    <w:rsid w:val="00A0452D"/>
    <w:rsid w:val="00A212F0"/>
    <w:rsid w:val="00AA0F5A"/>
    <w:rsid w:val="00AA5E75"/>
    <w:rsid w:val="00AB4360"/>
    <w:rsid w:val="00AE6BEC"/>
    <w:rsid w:val="00B3074B"/>
    <w:rsid w:val="00B4552E"/>
    <w:rsid w:val="00B87B69"/>
    <w:rsid w:val="00BC5847"/>
    <w:rsid w:val="00BF1E25"/>
    <w:rsid w:val="00BF6F53"/>
    <w:rsid w:val="00C014FA"/>
    <w:rsid w:val="00C10F0C"/>
    <w:rsid w:val="00C214D9"/>
    <w:rsid w:val="00CE7592"/>
    <w:rsid w:val="00D43FD6"/>
    <w:rsid w:val="00D7734E"/>
    <w:rsid w:val="00D90781"/>
    <w:rsid w:val="00DC0CAE"/>
    <w:rsid w:val="00DD40F8"/>
    <w:rsid w:val="00DD5773"/>
    <w:rsid w:val="00E01473"/>
    <w:rsid w:val="00E24A59"/>
    <w:rsid w:val="00E52007"/>
    <w:rsid w:val="00ED4774"/>
    <w:rsid w:val="00F01CE1"/>
    <w:rsid w:val="00F116D8"/>
    <w:rsid w:val="00F86F07"/>
    <w:rsid w:val="00FA4420"/>
    <w:rsid w:val="00FC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CD70E-4DD4-4D86-A9E3-429B552A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FD6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43FD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3">
    <w:name w:val="Содержимое таблицы"/>
    <w:basedOn w:val="a"/>
    <w:rsid w:val="00D43FD6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79337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3374"/>
    <w:rPr>
      <w:rFonts w:ascii="Segoe UI" w:eastAsia="Arial Unicode MS" w:hAnsi="Segoe UI" w:cs="Segoe UI"/>
      <w:color w:val="000000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2593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3</cp:revision>
  <cp:lastPrinted>2023-01-20T12:14:00Z</cp:lastPrinted>
  <dcterms:created xsi:type="dcterms:W3CDTF">2026-04-29T06:59:00Z</dcterms:created>
  <dcterms:modified xsi:type="dcterms:W3CDTF">2026-04-29T07:31:00Z</dcterms:modified>
</cp:coreProperties>
</file>